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71" w:rsidRDefault="000F2471" w:rsidP="001E4020">
      <w:pPr>
        <w:rPr>
          <w:rFonts w:ascii="Verdana" w:hAnsi="Verdana"/>
          <w:b/>
          <w:i/>
          <w:color w:val="FF00FF"/>
          <w:sz w:val="72"/>
          <w:szCs w:val="72"/>
        </w:rPr>
      </w:pPr>
      <w:r w:rsidRPr="0083040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" style="width:72.75pt;height:1in;visibility:visible">
            <v:imagedata r:id="rId7" o:title="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118.2pt;margin-top:-10.2pt;width:377.25pt;height:9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" stroked="f">
            <v:textbox>
              <w:txbxContent>
                <w:p w:rsidR="000F2471" w:rsidRDefault="000F2471" w:rsidP="001E4020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Федеральное государственное бюджетное образовательное учреждение</w:t>
                  </w:r>
                </w:p>
                <w:p w:rsidR="000F2471" w:rsidRDefault="000F2471" w:rsidP="001E4020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высшего образования</w:t>
                  </w:r>
                </w:p>
                <w:p w:rsidR="000F2471" w:rsidRDefault="000F2471" w:rsidP="001E4020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«Ивановский государственный энергетический университет им. В. И. Ленина»</w:t>
                  </w:r>
                </w:p>
                <w:p w:rsidR="000F2471" w:rsidRDefault="000F2471" w:rsidP="001E4020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Библиотека</w:t>
                  </w:r>
                </w:p>
                <w:p w:rsidR="000F2471" w:rsidRDefault="000F2471" w:rsidP="001E4020">
                  <w:pPr>
                    <w:jc w:val="right"/>
                    <w:rPr>
                      <w:b/>
                      <w:color w:val="0000FF"/>
                    </w:rPr>
                  </w:pPr>
                </w:p>
                <w:p w:rsidR="000F2471" w:rsidRDefault="000F2471" w:rsidP="001E4020">
                  <w:pPr>
                    <w:jc w:val="right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БИБЛИОТЕКА</w:t>
                  </w:r>
                </w:p>
                <w:p w:rsidR="000F2471" w:rsidRDefault="000F2471" w:rsidP="001E4020">
                  <w:pPr>
                    <w:jc w:val="right"/>
                  </w:pPr>
                </w:p>
                <w:p w:rsidR="000F2471" w:rsidRDefault="000F2471" w:rsidP="001E4020">
                  <w:pPr>
                    <w:jc w:val="right"/>
                  </w:pPr>
                </w:p>
              </w:txbxContent>
            </v:textbox>
          </v:shape>
        </w:pict>
      </w:r>
    </w:p>
    <w:p w:rsidR="000F2471" w:rsidRDefault="000F2471" w:rsidP="001E4020">
      <w:pPr>
        <w:jc w:val="center"/>
        <w:rPr>
          <w:rFonts w:ascii="Verdana" w:hAnsi="Verdana"/>
          <w:b/>
          <w:i/>
          <w:color w:val="FF00FF"/>
          <w:sz w:val="72"/>
          <w:szCs w:val="72"/>
        </w:rPr>
      </w:pPr>
    </w:p>
    <w:p w:rsidR="000F2471" w:rsidRDefault="000F2471" w:rsidP="001E4020">
      <w:pPr>
        <w:jc w:val="center"/>
        <w:rPr>
          <w:rFonts w:ascii="Verdana" w:hAnsi="Verdana"/>
          <w:b/>
          <w:i/>
          <w:color w:val="FF00FF"/>
          <w:sz w:val="72"/>
          <w:szCs w:val="72"/>
        </w:rPr>
      </w:pPr>
    </w:p>
    <w:p w:rsidR="000F2471" w:rsidRDefault="000F2471" w:rsidP="001E4020">
      <w:pPr>
        <w:jc w:val="center"/>
        <w:rPr>
          <w:rFonts w:ascii="Verdana" w:hAnsi="Verdana"/>
          <w:b/>
          <w:i/>
          <w:color w:val="FF00FF"/>
          <w:sz w:val="72"/>
          <w:szCs w:val="72"/>
        </w:rPr>
      </w:pPr>
    </w:p>
    <w:p w:rsidR="000F2471" w:rsidRDefault="000F2471" w:rsidP="001E4020">
      <w:pPr>
        <w:jc w:val="center"/>
        <w:rPr>
          <w:rFonts w:ascii="Verdana" w:hAnsi="Verdana"/>
          <w:b/>
          <w:i/>
          <w:color w:val="FF00FF"/>
          <w:sz w:val="72"/>
          <w:szCs w:val="72"/>
        </w:rPr>
      </w:pPr>
      <w:r>
        <w:rPr>
          <w:rFonts w:ascii="Verdana" w:hAnsi="Verdana"/>
          <w:b/>
          <w:i/>
          <w:color w:val="FF00FF"/>
          <w:sz w:val="72"/>
          <w:szCs w:val="72"/>
        </w:rPr>
        <w:t>Бюллетень</w:t>
      </w:r>
    </w:p>
    <w:p w:rsidR="000F2471" w:rsidRDefault="000F2471" w:rsidP="001E4020">
      <w:pPr>
        <w:jc w:val="center"/>
        <w:rPr>
          <w:rFonts w:ascii="Verdana" w:hAnsi="Verdana"/>
          <w:b/>
          <w:i/>
          <w:color w:val="FF00FF"/>
          <w:sz w:val="52"/>
          <w:szCs w:val="52"/>
        </w:rPr>
      </w:pPr>
      <w:r>
        <w:rPr>
          <w:rFonts w:ascii="Verdana" w:hAnsi="Verdana"/>
          <w:b/>
          <w:i/>
          <w:color w:val="FF00FF"/>
          <w:sz w:val="52"/>
          <w:szCs w:val="52"/>
        </w:rPr>
        <w:t xml:space="preserve"> новых поступлений</w:t>
      </w:r>
    </w:p>
    <w:p w:rsidR="000F2471" w:rsidRDefault="000F2471" w:rsidP="001E4020">
      <w:pPr>
        <w:tabs>
          <w:tab w:val="left" w:pos="540"/>
        </w:tabs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i/>
          <w:color w:val="0000FF"/>
          <w:sz w:val="40"/>
          <w:szCs w:val="40"/>
        </w:rPr>
        <w:t>(апрель – декабрь 2022 гг.)</w:t>
      </w:r>
    </w:p>
    <w:p w:rsidR="000F2471" w:rsidRDefault="000F2471" w:rsidP="001E4020">
      <w:pPr>
        <w:tabs>
          <w:tab w:val="left" w:pos="540"/>
        </w:tabs>
        <w:jc w:val="center"/>
        <w:rPr>
          <w:rFonts w:ascii="Bookman Old Style" w:hAnsi="Bookman Old Style"/>
          <w:b/>
          <w:sz w:val="52"/>
          <w:szCs w:val="52"/>
        </w:rPr>
      </w:pPr>
    </w:p>
    <w:p w:rsidR="000F2471" w:rsidRDefault="000F2471" w:rsidP="001E4020">
      <w:pPr>
        <w:pStyle w:val="Heading1"/>
        <w:ind w:left="360"/>
        <w:jc w:val="center"/>
      </w:pPr>
    </w:p>
    <w:p w:rsidR="000F2471" w:rsidRDefault="000F2471" w:rsidP="001E4020">
      <w:pPr>
        <w:pStyle w:val="Heading1"/>
        <w:ind w:left="360"/>
        <w:jc w:val="center"/>
      </w:pPr>
    </w:p>
    <w:p w:rsidR="000F2471" w:rsidRDefault="000F2471" w:rsidP="001E4020">
      <w:pPr>
        <w:jc w:val="center"/>
        <w:rPr>
          <w:rFonts w:ascii="Bookman Old Style" w:hAnsi="Bookman Old Style"/>
          <w:sz w:val="28"/>
          <w:szCs w:val="28"/>
        </w:rPr>
      </w:pPr>
    </w:p>
    <w:p w:rsidR="000F2471" w:rsidRDefault="000F2471" w:rsidP="001E4020">
      <w:pPr>
        <w:jc w:val="center"/>
        <w:rPr>
          <w:rFonts w:ascii="Bookman Old Style" w:hAnsi="Bookman Old Style"/>
          <w:sz w:val="28"/>
          <w:szCs w:val="28"/>
        </w:rPr>
      </w:pPr>
    </w:p>
    <w:p w:rsidR="000F2471" w:rsidRDefault="000F2471" w:rsidP="001E4020">
      <w:pPr>
        <w:jc w:val="center"/>
        <w:rPr>
          <w:rFonts w:ascii="Bookman Old Style" w:hAnsi="Bookman Old Style"/>
          <w:color w:val="0000FF"/>
          <w:sz w:val="24"/>
          <w:szCs w:val="24"/>
        </w:rPr>
      </w:pPr>
    </w:p>
    <w:p w:rsidR="000F2471" w:rsidRDefault="000F2471" w:rsidP="001E4020">
      <w:pPr>
        <w:jc w:val="center"/>
        <w:rPr>
          <w:rFonts w:ascii="Bookman Old Style" w:hAnsi="Bookman Old Style"/>
          <w:color w:val="0000FF"/>
        </w:rPr>
      </w:pPr>
    </w:p>
    <w:p w:rsidR="000F2471" w:rsidRDefault="000F2471" w:rsidP="001E4020">
      <w:pPr>
        <w:jc w:val="center"/>
        <w:rPr>
          <w:rFonts w:ascii="Bookman Old Style" w:hAnsi="Bookman Old Style"/>
          <w:color w:val="0000FF"/>
        </w:rPr>
      </w:pPr>
    </w:p>
    <w:p w:rsidR="000F2471" w:rsidRDefault="000F2471" w:rsidP="001E4020">
      <w:pPr>
        <w:jc w:val="center"/>
        <w:rPr>
          <w:rFonts w:ascii="Bookman Old Style" w:hAnsi="Bookman Old Style"/>
          <w:color w:val="0000FF"/>
        </w:rPr>
      </w:pPr>
      <w:r>
        <w:rPr>
          <w:rFonts w:ascii="Bookman Old Style" w:hAnsi="Bookman Old Style"/>
          <w:color w:val="0000FF"/>
        </w:rPr>
        <w:t>Иваново, 2022</w:t>
      </w:r>
    </w:p>
    <w:p w:rsidR="000F2471" w:rsidRDefault="000F2471" w:rsidP="001E4020">
      <w:pPr>
        <w:ind w:firstLine="709"/>
        <w:jc w:val="both"/>
      </w:pPr>
    </w:p>
    <w:p w:rsidR="000F2471" w:rsidRDefault="000F2471" w:rsidP="001E4020">
      <w:pPr>
        <w:ind w:firstLine="709"/>
        <w:jc w:val="both"/>
      </w:pPr>
      <w:r>
        <w:t>Бюллетень новых поступлений (апрель  – декабрь 2022 гг.) / Ивановский государственный энергетический университет им. В. И. Ленина, Библиотека; сост. С. В. Крамачева, отв. ред.: Л. В. Сухорукова. – Иваново, 2022. –  5 с.</w:t>
      </w:r>
    </w:p>
    <w:p w:rsidR="000F2471" w:rsidRDefault="000F2471" w:rsidP="001E4020">
      <w:pPr>
        <w:ind w:firstLine="709"/>
        <w:jc w:val="both"/>
      </w:pPr>
    </w:p>
    <w:p w:rsidR="000F2471" w:rsidRDefault="000F2471" w:rsidP="001E4020">
      <w:pPr>
        <w:ind w:firstLine="709"/>
        <w:jc w:val="both"/>
      </w:pPr>
    </w:p>
    <w:p w:rsidR="000F2471" w:rsidRDefault="000F2471" w:rsidP="001E4020">
      <w:pPr>
        <w:jc w:val="both"/>
        <w:rPr>
          <w:i/>
        </w:rPr>
      </w:pPr>
      <w:r>
        <w:rPr>
          <w:i/>
        </w:rPr>
        <w:t xml:space="preserve">В бюллетене представлены новые книги, поступившие в библиотеку в </w:t>
      </w:r>
      <w:smartTag w:uri="urn:schemas-microsoft-com:office:smarttags" w:element="metricconverter">
        <w:smartTagPr>
          <w:attr w:name="ProductID" w:val="2022 г"/>
        </w:smartTagPr>
        <w:r>
          <w:rPr>
            <w:i/>
          </w:rPr>
          <w:t>2022 г</w:t>
        </w:r>
      </w:smartTag>
      <w:r>
        <w:rPr>
          <w:i/>
        </w:rPr>
        <w:t xml:space="preserve">. </w:t>
      </w:r>
    </w:p>
    <w:p w:rsidR="000F2471" w:rsidRDefault="000F2471" w:rsidP="001E4020">
      <w:pPr>
        <w:jc w:val="both"/>
        <w:rPr>
          <w:i/>
        </w:rPr>
      </w:pPr>
      <w:r>
        <w:rPr>
          <w:i/>
        </w:rPr>
        <w:t>Бюллетень адресован научным работникам, аспирантам, студентам.</w:t>
      </w:r>
    </w:p>
    <w:p w:rsidR="000F2471" w:rsidRDefault="000F2471" w:rsidP="001E4020">
      <w:pPr>
        <w:ind w:firstLine="709"/>
        <w:jc w:val="both"/>
        <w:rPr>
          <w:i/>
        </w:rPr>
      </w:pPr>
    </w:p>
    <w:p w:rsidR="000F2471" w:rsidRDefault="000F2471" w:rsidP="001E4020">
      <w:pPr>
        <w:jc w:val="both"/>
        <w:rPr>
          <w:i/>
        </w:rPr>
      </w:pPr>
    </w:p>
    <w:p w:rsidR="000F2471" w:rsidRDefault="000F2471" w:rsidP="001E4020">
      <w:pPr>
        <w:jc w:val="both"/>
        <w:rPr>
          <w:i/>
        </w:rPr>
      </w:pPr>
    </w:p>
    <w:p w:rsidR="000F2471" w:rsidRDefault="000F2471" w:rsidP="001E4020">
      <w:pPr>
        <w:jc w:val="both"/>
        <w:rPr>
          <w:i/>
        </w:rPr>
      </w:pPr>
    </w:p>
    <w:p w:rsidR="000F2471" w:rsidRDefault="000F2471" w:rsidP="001E4020">
      <w:pPr>
        <w:jc w:val="both"/>
        <w:rPr>
          <w:i/>
        </w:rPr>
      </w:pPr>
    </w:p>
    <w:p w:rsidR="000F2471" w:rsidRDefault="000F2471" w:rsidP="001E4020">
      <w:pPr>
        <w:jc w:val="both"/>
        <w:rPr>
          <w:i/>
        </w:rPr>
      </w:pPr>
    </w:p>
    <w:p w:rsidR="000F2471" w:rsidRDefault="000F2471" w:rsidP="001E4020">
      <w:pPr>
        <w:jc w:val="both"/>
        <w:rPr>
          <w:i/>
        </w:rPr>
      </w:pPr>
    </w:p>
    <w:p w:rsidR="000F2471" w:rsidRDefault="000F2471" w:rsidP="001E4020">
      <w:pPr>
        <w:jc w:val="both"/>
        <w:rPr>
          <w:i/>
        </w:rPr>
      </w:pPr>
    </w:p>
    <w:p w:rsidR="000F2471" w:rsidRDefault="000F2471" w:rsidP="001E4020">
      <w:pPr>
        <w:jc w:val="both"/>
        <w:rPr>
          <w:i/>
        </w:rPr>
      </w:pPr>
    </w:p>
    <w:p w:rsidR="000F2471" w:rsidRDefault="000F2471" w:rsidP="001E4020">
      <w:pPr>
        <w:jc w:val="both"/>
        <w:rPr>
          <w:i/>
        </w:rPr>
      </w:pPr>
    </w:p>
    <w:p w:rsidR="000F2471" w:rsidRDefault="000F2471" w:rsidP="001E4020">
      <w:pPr>
        <w:jc w:val="both"/>
      </w:pPr>
    </w:p>
    <w:p w:rsidR="000F2471" w:rsidRDefault="000F2471" w:rsidP="001E4020">
      <w:pPr>
        <w:jc w:val="both"/>
      </w:pPr>
    </w:p>
    <w:p w:rsidR="000F2471" w:rsidRDefault="000F2471" w:rsidP="001E4020">
      <w:pPr>
        <w:jc w:val="both"/>
      </w:pPr>
    </w:p>
    <w:p w:rsidR="000F2471" w:rsidRDefault="000F2471" w:rsidP="001E4020">
      <w:pPr>
        <w:jc w:val="both"/>
      </w:pPr>
    </w:p>
    <w:p w:rsidR="000F2471" w:rsidRDefault="000F2471" w:rsidP="001E4020">
      <w:pPr>
        <w:jc w:val="both"/>
      </w:pPr>
    </w:p>
    <w:p w:rsidR="000F2471" w:rsidRDefault="000F2471" w:rsidP="001E4020">
      <w:pPr>
        <w:jc w:val="both"/>
      </w:pPr>
    </w:p>
    <w:p w:rsidR="000F2471" w:rsidRDefault="000F2471" w:rsidP="001E4020">
      <w:pPr>
        <w:jc w:val="right"/>
      </w:pPr>
    </w:p>
    <w:p w:rsidR="000F2471" w:rsidRDefault="000F2471" w:rsidP="001E4020">
      <w:pPr>
        <w:jc w:val="right"/>
      </w:pPr>
    </w:p>
    <w:p w:rsidR="000F2471" w:rsidRDefault="000F2471" w:rsidP="001E4020">
      <w:pPr>
        <w:jc w:val="right"/>
      </w:pPr>
    </w:p>
    <w:p w:rsidR="000F2471" w:rsidRDefault="000F2471" w:rsidP="001E4020">
      <w:pPr>
        <w:jc w:val="right"/>
      </w:pPr>
    </w:p>
    <w:p w:rsidR="000F2471" w:rsidRDefault="000F2471" w:rsidP="001E4020">
      <w:pPr>
        <w:jc w:val="right"/>
      </w:pPr>
      <w:r>
        <w:t>Ивановский государственный энергетический университет, 2022</w:t>
      </w:r>
    </w:p>
    <w:p w:rsidR="000F2471" w:rsidRDefault="000F2471" w:rsidP="0090589A">
      <w:pPr>
        <w:pStyle w:val="Heading1"/>
        <w:jc w:val="center"/>
      </w:pPr>
      <w:r>
        <w:t>Естественные науки</w:t>
      </w:r>
    </w:p>
    <w:p w:rsidR="000F2471" w:rsidRPr="0090589A" w:rsidRDefault="000F2471" w:rsidP="0090589A"/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 xml:space="preserve">Бериков, В. Б. Методы кластерного анализа данных и сегментации изображений : учебное пособие / В.Б. Бериков ; Министерство образования и наука РФ, Новосибирский государственный университет, Механико-математический факультет. </w:t>
      </w:r>
      <w:r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 w:rsidRPr="003B54B4">
        <w:rPr>
          <w:rFonts w:ascii="Times New Roman" w:hAnsi="Times New Roman"/>
          <w:sz w:val="24"/>
          <w:szCs w:val="24"/>
        </w:rPr>
        <w:t>Новосибирск : Новосибирский государственный университет, 2015. - 98 с</w:t>
      </w:r>
      <w:r>
        <w:rPr>
          <w:rFonts w:ascii="Times New Roman" w:hAnsi="Times New Roman"/>
          <w:sz w:val="24"/>
          <w:szCs w:val="24"/>
        </w:rPr>
        <w:t>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 xml:space="preserve">Механика нано- и микродисперсных магнитных сред : [учебник для вузов] / В. М. Полунин, А. М. Стороженко, П. А. Ряполов, Г. В. Карпова ; под редакцией В. М. Полунина.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>Москва : ФИЗМАТЛИТ, 2015. - 192 с. 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 xml:space="preserve">Очков, В. Ф. Лев Толстой и математика / В. Ф. Очков, Н. А. Очкова ; Министерство просвещения Российской Федерации ; Московский педагогический государственный университет.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 xml:space="preserve">Москва : МПГУ, 2022.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>172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 xml:space="preserve">Шварцман, Д. А. Уравнения математической физики. Альтернатива и новые решения / Д.А. Шварцман.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 xml:space="preserve">Москва :Юстицинформ, 2021.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>238 с.</w:t>
      </w:r>
    </w:p>
    <w:p w:rsidR="000F2471" w:rsidRDefault="000F2471" w:rsidP="0090589A">
      <w:pPr>
        <w:pStyle w:val="Heading1"/>
        <w:jc w:val="center"/>
      </w:pPr>
      <w:r>
        <w:t>Технические науки</w:t>
      </w:r>
    </w:p>
    <w:p w:rsidR="000F2471" w:rsidRPr="0090589A" w:rsidRDefault="000F2471" w:rsidP="0090589A"/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>Анатолий Федорович Дьяков : альбом : к 85-летию со дня рождения / авторы-составители: М. А. Лукичёв, Н. М. Шаульская. - [Москва] : РМП, 2021. – 216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>Бабанова, И. С. Управление электропотреблением предприятий нефтегазового комплекса с учетом диагностических оценок технического состояния потребителей-регуляторов / И. С. Бабанова, В. Б. Прохорова, И. С. Токарев. - Москва : Горная книга, 2022. - 372 с. 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>Валерий Николаевич Седунов. Он спешил жить... / составители В. В. Люльчак, И. Е. Коновалов ; редколлегия: С. А. Дёмин [и др.]. - Москва, 2019. – 116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>Ввод в эксплуатацию энергоблоков АЭС-2006 : руководство для организаций и компаний, осуществляющих безопасный и эффективный ввод в эксплуатацию энергоблоков атомных электрических станций / А. Г. Жуков, В. П. Поваров, С. С. Константинов [и др.] ; РОАТОМ. Воронеж : Диамант, 2021. - 291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bCs/>
          <w:sz w:val="24"/>
          <w:szCs w:val="24"/>
        </w:rPr>
        <w:t>Веселовский, О. Н</w:t>
      </w:r>
      <w:r w:rsidRPr="003B54B4">
        <w:rPr>
          <w:rFonts w:ascii="Times New Roman" w:hAnsi="Times New Roman"/>
          <w:b/>
          <w:bCs/>
          <w:sz w:val="24"/>
          <w:szCs w:val="24"/>
        </w:rPr>
        <w:t>.</w:t>
      </w:r>
      <w:r w:rsidRPr="003B54B4">
        <w:rPr>
          <w:rFonts w:ascii="Times New Roman" w:hAnsi="Times New Roman"/>
          <w:sz w:val="24"/>
          <w:szCs w:val="24"/>
        </w:rPr>
        <w:t> Михаил Осипович Доливо-Добровольский / О. Н. Веселовский. - Москва: Б.и., 2021. - 348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bCs/>
          <w:sz w:val="24"/>
          <w:szCs w:val="24"/>
        </w:rPr>
        <w:t>Волкова, Е. Ф</w:t>
      </w:r>
      <w:r w:rsidRPr="003B54B4">
        <w:rPr>
          <w:rFonts w:ascii="Times New Roman" w:hAnsi="Times New Roman"/>
          <w:sz w:val="24"/>
          <w:szCs w:val="24"/>
        </w:rPr>
        <w:t xml:space="preserve">. Современные деформируемые магниевые сплавы: состояние и перспективы применения в высокотехнологичных отраслях промышленности: [учебное пособие] / Е. Ф. Волкова, Л. Л. Рохлин, Б. В. Овсянников ; Всероссийский научно-исследовательский институт авиационных материалов ; под общей редакцией Е. Н. Каблова. - </w:t>
      </w:r>
      <w:r>
        <w:rPr>
          <w:rFonts w:ascii="Times New Roman" w:hAnsi="Times New Roman"/>
          <w:sz w:val="24"/>
          <w:szCs w:val="24"/>
        </w:rPr>
        <w:t xml:space="preserve">Москва: ВИАМ, 2021. - </w:t>
      </w:r>
      <w:r w:rsidRPr="003B54B4">
        <w:rPr>
          <w:rFonts w:ascii="Times New Roman" w:hAnsi="Times New Roman"/>
          <w:sz w:val="24"/>
          <w:szCs w:val="24"/>
        </w:rPr>
        <w:t>392 с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bCs/>
          <w:sz w:val="24"/>
          <w:szCs w:val="24"/>
        </w:rPr>
        <w:t>Гюнтер, Г.</w:t>
      </w:r>
      <w:r w:rsidRPr="003B54B4">
        <w:rPr>
          <w:rFonts w:ascii="Times New Roman" w:hAnsi="Times New Roman"/>
          <w:sz w:val="24"/>
          <w:szCs w:val="24"/>
        </w:rPr>
        <w:t> Энергетика будущего / Г. Гюнтер. - Переиздание. - Москва: Б.и., 2021. - 124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bCs/>
          <w:sz w:val="24"/>
          <w:szCs w:val="24"/>
        </w:rPr>
        <w:t>Лаптев, А. Б</w:t>
      </w:r>
      <w:r w:rsidRPr="003B54B4">
        <w:rPr>
          <w:rFonts w:ascii="Times New Roman" w:hAnsi="Times New Roman"/>
          <w:sz w:val="24"/>
          <w:szCs w:val="24"/>
        </w:rPr>
        <w:t>. Коррозия алюминиевых сплавов: [учебное пособие] / А. Б. Лаптев, В. В. Кравцов ; Всероссийский научно-исследовательский институт авиационных материалов ; под общей редакцией Е. Н. Каблова. - Москва: ВИАМ, 2021. - 320 с: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B54B4">
        <w:rPr>
          <w:rFonts w:ascii="Times New Roman" w:hAnsi="Times New Roman"/>
          <w:bCs/>
          <w:sz w:val="24"/>
          <w:szCs w:val="24"/>
        </w:rPr>
        <w:t>Мухаметов, Р. Р</w:t>
      </w:r>
      <w:r w:rsidRPr="003B54B4">
        <w:rPr>
          <w:rFonts w:ascii="Times New Roman" w:hAnsi="Times New Roman"/>
          <w:sz w:val="24"/>
          <w:szCs w:val="24"/>
        </w:rPr>
        <w:t>. Термореактивные связующие для полимерных композиционных материалов: [учебное пособие] / Р. Р. Мухаметов, А. П. Петрова ; Национальный исследовательский центр "Курчатовский институт"(НИЦ "Курчатовский институт"- ВИАМ) ; под общей редакцией. Е. Н.Каблова. - Москва: НИЦ "Курчатовский институт"- ВИАМ, 2021. - 528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>Папков, Б. В. Киберугрозы и кибератаки в электроэнергетике : учебное пособие / Б. В. Папков, А. Л. Куликов, В. Л. Осокин. - Н. Новгород, 2017. - 80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>Папков, Б. В. Становление и развитие электротехники и электроэнергетики : [учебный справочник для вузов] / Б. В. Папков. - Старый Оскол : ТНТ, 2022. - 412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>Папков, Б. В. Краткий словарь современной электроэнергетики / Б. В. Папков, П. В. Илюшин, А. Л. Куликов ; под общей редакцией Б. В. Папкова. - Нижний Новгород : XXI век, 2021. - 414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 xml:space="preserve">Паротурбинная установка К-1200-6,8/50 / В. П. Поваров, О. Л. Безручко, И. Н. Гусев, Д. Е. Усачев ; РОСАТОМ.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 xml:space="preserve">Воронеж : Диамат, 2021.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>499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 xml:space="preserve">Радиационная защита энергоблоков атомных электростанций проекта "АЭС-2006" / В. П. Поваров, С. В. Росновский, И. Н. Гусев [и др.] ; РОСАТОМ.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>Воронеж : Диамат, 2021. - 560 с. 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 xml:space="preserve">Развитие современной науки и образования: актуальные вопросы, достижения и инновации : сборник статей Международной научно-практической конференции, состоявшейся 20 января </w:t>
      </w:r>
      <w:smartTag w:uri="urn:schemas-microsoft-com:office:smarttags" w:element="metricconverter">
        <w:smartTagPr>
          <w:attr w:name="ProductID" w:val="2022 г"/>
        </w:smartTagPr>
        <w:r w:rsidRPr="003B54B4">
          <w:rPr>
            <w:rFonts w:ascii="Times New Roman" w:hAnsi="Times New Roman"/>
            <w:sz w:val="24"/>
            <w:szCs w:val="24"/>
          </w:rPr>
          <w:t>2022 г</w:t>
        </w:r>
      </w:smartTag>
      <w:r w:rsidRPr="003B54B4">
        <w:rPr>
          <w:rFonts w:ascii="Times New Roman" w:hAnsi="Times New Roman"/>
          <w:sz w:val="24"/>
          <w:szCs w:val="24"/>
        </w:rPr>
        <w:t xml:space="preserve">. в г. Пенза : в 2 ч. Ч. 2 / Международный центр научного сотрудничества "Наука и просвещение" ; ответственный редактор Г. Ю Гуляев.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 xml:space="preserve">Пенза : Наука и просвещение, 2022.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>250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 xml:space="preserve">Системы безопасности "АЭС-2006" / В. П. Поваров, В. Ф. Украинцев, Д. Б. Стацура [и др.] ; РОСАТОМ.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>Воронеж : Воронежская областная типография-издательство им. Е.А. Болховитинова, 2021. - 540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>Чернов, К. В. Кодорефлексия и когнификация безопасности техногенной деятельности : монография / К.В. Чернов. - Москва :Русайнс, 2022.- 188 с.</w:t>
      </w:r>
    </w:p>
    <w:p w:rsidR="000F2471" w:rsidRDefault="000F2471" w:rsidP="0090589A">
      <w:pPr>
        <w:pStyle w:val="Heading1"/>
        <w:jc w:val="center"/>
      </w:pPr>
      <w:r>
        <w:t>Краеведение</w:t>
      </w:r>
    </w:p>
    <w:p w:rsidR="000F2471" w:rsidRPr="0090589A" w:rsidRDefault="000F2471" w:rsidP="0090589A"/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 xml:space="preserve">Гавриловский Посад за двести лет по писцовым книгам / сост. А. Бобров (1893 год), В. Махалов (2014 год).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 xml:space="preserve">Иваново, 2014.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>64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 xml:space="preserve">Градусов, В. Н. Студенческие отряды Ивановского энергетического института / В. Н. Градусов, В. А. Корнев.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 xml:space="preserve">Иваново : Ивановский издательский дом, 2022. </w:t>
      </w:r>
      <w:r>
        <w:rPr>
          <w:rFonts w:ascii="Times New Roman" w:hAnsi="Times New Roman"/>
          <w:sz w:val="24"/>
          <w:szCs w:val="24"/>
        </w:rPr>
        <w:t>- 360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 xml:space="preserve">Иваново-город трудовой доблести: хроника присвоения почетного звания : [учебно-наглядное пособие по "Отечественной истории"] / составитель, автор и ответственный редактор В. С. Околотин.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>Иваново, 2022. – 51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 xml:space="preserve">Из истории деятельности тыла в годы Великой Отечественной войны ( по материалам Ивановской области) : хрестоматия / Б. А. Борисов, П. Д. Васильев, В. С. Околотин [и др.] ; составитель, ответственный редактор В. С. Околотин.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>Иваново, 2022.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>История спорта в жизни города Иванова : спортивная летопись / К. Е. Балдин, А. М. Ильичёв, В. С. Околотин [и др.]. - Иваново : Ивановский государственный университет, 2022. - 424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>Мошкарин А. В. Памяти ученого, коллеги, друга, семьянина. / Министерство науки и высшего образования Российской Федерации, Ивановский государственный энергетический университет им. В. И. Ленина. - Иваново: Б.и., 2022. - 68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bCs/>
          <w:sz w:val="24"/>
          <w:szCs w:val="24"/>
        </w:rPr>
        <w:t>Околотин, В. С</w:t>
      </w:r>
      <w:r w:rsidRPr="003B54B4">
        <w:rPr>
          <w:rFonts w:ascii="Times New Roman" w:hAnsi="Times New Roman"/>
          <w:sz w:val="24"/>
          <w:szCs w:val="24"/>
        </w:rPr>
        <w:t>. Строительно-промышленный холдинг "КСК": история и перспективы развития (1976-2021 гг.) / В. С. Околотин ; редакционный совет: М. С. Спиридонов [и др.]. - Иваново: ИИТ"А-Гриф", 2021. - 464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 xml:space="preserve">Орлов, Д. Л. Иваново-Вознесенский губернский музей, 1919 год / Д. Л. Орлов ; редколлегия: В. С. Конорев [и др.] ; предисловие К. Е. Балдина.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 xml:space="preserve">Иваново : Издатель Епишева О. В., 2022.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>87 с. 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>Помним! Гордимся! Чтим! : Документально-исторический альманах / Ивановская городская организация "Всероссийской общественной организации ветеранов (пенсионеров) войны, труда, Вооруженных Сил и правоохранительных органов ; составители Н. И. Быстров, Л. П. Соловьева. - Иваново : Информатика, 2022. - 38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>Ставровский, Е. С. Шуя. История и современность / Е. С. Ставровский. - Иваново : Референт, 2021. - 192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>Ставровский, Е. С. Род Бальмонтов в лицах и судьбах / Е. С. Ставровский. - Иваново : ПресСто, 2017. – 224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>Столбов, В. П. Старообрядцы в истории Ивановского края : монография / В. П. Столбов ; Министерство науки и высшего образования Российской Федерации, Ивановский государственный химико-технологический университет, Гуманитарный институт. - Иваново, 2022. - 224 с.</w:t>
      </w:r>
    </w:p>
    <w:p w:rsidR="000F2471" w:rsidRDefault="000F2471" w:rsidP="0090589A">
      <w:pPr>
        <w:pStyle w:val="Heading1"/>
        <w:jc w:val="center"/>
      </w:pPr>
      <w:r>
        <w:t>Исторические науки</w:t>
      </w:r>
    </w:p>
    <w:p w:rsidR="000F2471" w:rsidRPr="0090589A" w:rsidRDefault="000F2471" w:rsidP="0090589A"/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>Аникин, Г. Гордость и Боль / Г. Аникин. -  Москва :ЛитРес, 2022. – 85 с.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 xml:space="preserve">Танака, Тайдзи. Япония. Полная история страны / Т. Танака ; перевод с японского Т. С. Баринова. Москва : АСТ, 2022.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>336 с. </w:t>
      </w:r>
    </w:p>
    <w:p w:rsidR="000F2471" w:rsidRDefault="000F2471" w:rsidP="0090589A">
      <w:pPr>
        <w:pStyle w:val="Heading1"/>
        <w:jc w:val="center"/>
      </w:pPr>
      <w:r>
        <w:t>Экономические науки</w:t>
      </w:r>
    </w:p>
    <w:p w:rsidR="000F2471" w:rsidRPr="0090589A" w:rsidRDefault="000F2471" w:rsidP="0090589A"/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 xml:space="preserve">Островский, Илья. Продажи на маркетплейсах и как это работает / И. Островский.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 xml:space="preserve">Москва : Капитал, 2022.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54B4">
        <w:rPr>
          <w:rFonts w:ascii="Times New Roman" w:hAnsi="Times New Roman"/>
          <w:sz w:val="24"/>
          <w:szCs w:val="24"/>
        </w:rPr>
        <w:t>120 с. </w:t>
      </w:r>
    </w:p>
    <w:p w:rsidR="000F2471" w:rsidRPr="003B54B4" w:rsidRDefault="000F2471" w:rsidP="003B54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54B4">
        <w:rPr>
          <w:rFonts w:ascii="Times New Roman" w:hAnsi="Times New Roman"/>
          <w:sz w:val="24"/>
          <w:szCs w:val="24"/>
        </w:rPr>
        <w:t>Тверской, М. Retailing для русскоговорящих: управление предприятием розничной торговли / М. Тверской. - Санкт-Петербург ; Москва ; Минск : Питер, 2022. - 480 с.</w:t>
      </w:r>
    </w:p>
    <w:p w:rsidR="000F2471" w:rsidRPr="008B6412" w:rsidRDefault="000F2471" w:rsidP="008B64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471" w:rsidRPr="00846C0B" w:rsidRDefault="000F2471" w:rsidP="00F96A15">
      <w:pPr>
        <w:ind w:left="360"/>
        <w:jc w:val="both"/>
        <w:rPr>
          <w:rFonts w:ascii="Times New Roman" w:hAnsi="Times New Roman"/>
          <w:sz w:val="24"/>
          <w:szCs w:val="24"/>
        </w:rPr>
      </w:pPr>
    </w:p>
    <w:sectPr w:rsidR="000F2471" w:rsidRPr="00846C0B" w:rsidSect="0090589A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471" w:rsidRDefault="000F2471">
      <w:r>
        <w:separator/>
      </w:r>
    </w:p>
  </w:endnote>
  <w:endnote w:type="continuationSeparator" w:id="1">
    <w:p w:rsidR="000F2471" w:rsidRDefault="000F2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71" w:rsidRDefault="000F2471" w:rsidP="00A002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2471" w:rsidRDefault="000F24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71" w:rsidRDefault="000F2471" w:rsidP="00A002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0F2471" w:rsidRDefault="000F24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471" w:rsidRDefault="000F2471">
      <w:r>
        <w:separator/>
      </w:r>
    </w:p>
  </w:footnote>
  <w:footnote w:type="continuationSeparator" w:id="1">
    <w:p w:rsidR="000F2471" w:rsidRDefault="000F2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57E"/>
    <w:multiLevelType w:val="hybridMultilevel"/>
    <w:tmpl w:val="7CDA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40709B"/>
    <w:multiLevelType w:val="hybridMultilevel"/>
    <w:tmpl w:val="FDB8402C"/>
    <w:lvl w:ilvl="0" w:tplc="344A58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CAD"/>
    <w:rsid w:val="000F2471"/>
    <w:rsid w:val="000F26AA"/>
    <w:rsid w:val="0012194D"/>
    <w:rsid w:val="001E4020"/>
    <w:rsid w:val="001E6327"/>
    <w:rsid w:val="002B3F53"/>
    <w:rsid w:val="003B54B4"/>
    <w:rsid w:val="003F3CAD"/>
    <w:rsid w:val="003F60F0"/>
    <w:rsid w:val="00427C26"/>
    <w:rsid w:val="006B094D"/>
    <w:rsid w:val="006B72E3"/>
    <w:rsid w:val="006C7979"/>
    <w:rsid w:val="00824882"/>
    <w:rsid w:val="0083040E"/>
    <w:rsid w:val="00846C0B"/>
    <w:rsid w:val="00890C36"/>
    <w:rsid w:val="008A2443"/>
    <w:rsid w:val="008B6412"/>
    <w:rsid w:val="008C7550"/>
    <w:rsid w:val="0090589A"/>
    <w:rsid w:val="00A0023B"/>
    <w:rsid w:val="00A84AD8"/>
    <w:rsid w:val="00CF5477"/>
    <w:rsid w:val="00D77A22"/>
    <w:rsid w:val="00F9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CA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40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4020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3F3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E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402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058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2F20"/>
    <w:rPr>
      <w:lang w:eastAsia="en-US"/>
    </w:rPr>
  </w:style>
  <w:style w:type="character" w:styleId="PageNumber">
    <w:name w:val="page number"/>
    <w:basedOn w:val="DefaultParagraphFont"/>
    <w:uiPriority w:val="99"/>
    <w:rsid w:val="009058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8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8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5</Pages>
  <Words>1153</Words>
  <Characters>6576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Крамачева С.В.</dc:creator>
  <cp:keywords/>
  <dc:description/>
  <cp:lastModifiedBy>suh</cp:lastModifiedBy>
  <cp:revision>14</cp:revision>
  <dcterms:created xsi:type="dcterms:W3CDTF">2022-04-13T06:15:00Z</dcterms:created>
  <dcterms:modified xsi:type="dcterms:W3CDTF">2022-12-09T09:37:00Z</dcterms:modified>
</cp:coreProperties>
</file>